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4A" w:rsidRPr="007700C5" w:rsidRDefault="003E494A" w:rsidP="007700C5">
      <w:pPr>
        <w:pStyle w:val="Title"/>
        <w:rPr>
          <w:color w:val="0070C0"/>
        </w:rPr>
      </w:pPr>
      <w:r w:rsidRPr="007700C5">
        <w:rPr>
          <w:color w:val="0070C0"/>
        </w:rPr>
        <w:t>“Tion 2021-2023”</w:t>
      </w:r>
    </w:p>
    <w:p w:rsidR="003E494A" w:rsidRDefault="003E494A"/>
    <w:p w:rsidR="003E494A" w:rsidRPr="008061D1" w:rsidRDefault="003E494A">
      <w:pPr>
        <w:rPr>
          <w:rStyle w:val="Strong"/>
          <w:sz w:val="32"/>
          <w:szCs w:val="32"/>
        </w:rPr>
      </w:pPr>
      <w:r w:rsidRPr="008061D1">
        <w:rPr>
          <w:rStyle w:val="Strong"/>
          <w:sz w:val="32"/>
          <w:szCs w:val="32"/>
        </w:rPr>
        <w:t>We willen een maatschappelijk vitale, innovatieve en moderne atletiekclub zijn die aantrekkelijk &amp; kwalitatief is voor toppers &amp; breedtesport . Voor leden en vrijwilligers zijn we een warme en veilige thuisbasis met oog voor elkaar.</w:t>
      </w:r>
    </w:p>
    <w:p w:rsidR="003E494A" w:rsidRDefault="003E494A">
      <w:r>
        <w:br w:type="page"/>
      </w:r>
    </w:p>
    <w:p w:rsidR="003E494A" w:rsidRDefault="003E494A" w:rsidP="007700C5">
      <w:pPr>
        <w:pStyle w:val="Heading1"/>
      </w:pPr>
      <w:r>
        <w:t>Wat willen we?</w:t>
      </w:r>
    </w:p>
    <w:p w:rsidR="003E494A" w:rsidRDefault="003E494A"/>
    <w:p w:rsidR="003E494A" w:rsidRPr="008061D1" w:rsidRDefault="003E494A" w:rsidP="007700C5">
      <w:pPr>
        <w:pStyle w:val="Heading2"/>
        <w:rPr>
          <w:sz w:val="28"/>
          <w:szCs w:val="28"/>
        </w:rPr>
      </w:pPr>
      <w:r w:rsidRPr="008061D1">
        <w:rPr>
          <w:sz w:val="28"/>
          <w:szCs w:val="28"/>
        </w:rPr>
        <w:t>Warmte</w:t>
      </w:r>
    </w:p>
    <w:p w:rsidR="003E494A" w:rsidRPr="008061D1" w:rsidRDefault="003E494A" w:rsidP="007700C5">
      <w:pPr>
        <w:rPr>
          <w:sz w:val="24"/>
          <w:szCs w:val="24"/>
        </w:rPr>
      </w:pPr>
      <w:r w:rsidRPr="008061D1">
        <w:rPr>
          <w:sz w:val="24"/>
          <w:szCs w:val="24"/>
        </w:rPr>
        <w:t>Voor de leden zijn we een gezellige open en prettige “vereniging” (meetbaar op kantinegebruik, groepsgevoel)</w:t>
      </w:r>
    </w:p>
    <w:p w:rsidR="003E494A" w:rsidRPr="008061D1" w:rsidRDefault="003E494A" w:rsidP="007700C5">
      <w:pPr>
        <w:pStyle w:val="Heading2"/>
        <w:rPr>
          <w:sz w:val="28"/>
          <w:szCs w:val="28"/>
        </w:rPr>
      </w:pPr>
      <w:r w:rsidRPr="008061D1">
        <w:rPr>
          <w:sz w:val="28"/>
          <w:szCs w:val="28"/>
        </w:rPr>
        <w:t>Cultuur</w:t>
      </w:r>
    </w:p>
    <w:p w:rsidR="003E494A" w:rsidRPr="008061D1" w:rsidRDefault="003E494A">
      <w:pPr>
        <w:rPr>
          <w:sz w:val="24"/>
          <w:szCs w:val="24"/>
        </w:rPr>
      </w:pPr>
      <w:r w:rsidRPr="008061D1">
        <w:rPr>
          <w:sz w:val="24"/>
          <w:szCs w:val="24"/>
        </w:rPr>
        <w:t>We streven naar een laagdrempelige, transparante en veilige cultuur. Duidelijk voorop staat: we zijn 1 vereniging, TION zijn we samen.</w:t>
      </w:r>
    </w:p>
    <w:p w:rsidR="003E494A" w:rsidRPr="008061D1" w:rsidRDefault="003E494A" w:rsidP="007700C5">
      <w:pPr>
        <w:pStyle w:val="Heading2"/>
        <w:rPr>
          <w:sz w:val="28"/>
          <w:szCs w:val="28"/>
        </w:rPr>
      </w:pPr>
      <w:r w:rsidRPr="008061D1">
        <w:rPr>
          <w:sz w:val="28"/>
          <w:szCs w:val="28"/>
        </w:rPr>
        <w:t>Kwaliteit</w:t>
      </w:r>
    </w:p>
    <w:p w:rsidR="003E494A" w:rsidRPr="008061D1" w:rsidRDefault="003E494A">
      <w:pPr>
        <w:rPr>
          <w:sz w:val="24"/>
          <w:szCs w:val="24"/>
        </w:rPr>
      </w:pPr>
      <w:r w:rsidRPr="008061D1">
        <w:rPr>
          <w:sz w:val="24"/>
          <w:szCs w:val="24"/>
        </w:rPr>
        <w:t>Bij alle groepen willen we dat men optimale begeleiding ervaart.</w:t>
      </w:r>
    </w:p>
    <w:p w:rsidR="003E494A" w:rsidRPr="008061D1" w:rsidRDefault="003E494A" w:rsidP="007700C5">
      <w:pPr>
        <w:rPr>
          <w:sz w:val="24"/>
          <w:szCs w:val="24"/>
        </w:rPr>
      </w:pPr>
      <w:r w:rsidRPr="008061D1">
        <w:rPr>
          <w:sz w:val="24"/>
          <w:szCs w:val="24"/>
        </w:rPr>
        <w:br w:type="page"/>
      </w:r>
    </w:p>
    <w:p w:rsidR="003E494A" w:rsidRDefault="003E494A" w:rsidP="007700C5">
      <w:pPr>
        <w:pStyle w:val="Heading1"/>
      </w:pPr>
      <w:r>
        <w:t>Speerpunten</w:t>
      </w:r>
    </w:p>
    <w:p w:rsidR="003E494A" w:rsidRDefault="003E494A"/>
    <w:p w:rsidR="003E494A" w:rsidRPr="008061D1" w:rsidRDefault="003E494A" w:rsidP="007700C5">
      <w:pPr>
        <w:pStyle w:val="Heading2"/>
        <w:rPr>
          <w:sz w:val="28"/>
          <w:szCs w:val="28"/>
        </w:rPr>
      </w:pPr>
      <w:r w:rsidRPr="008061D1">
        <w:rPr>
          <w:sz w:val="28"/>
          <w:szCs w:val="28"/>
        </w:rPr>
        <w:t>JEUGD</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Niet wedstrijd activiteiten door een te vormen jeugdcie.;</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Doorstroming van AB-junioren naar senioren verbeteren;</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Betrokkenheid van ouders vergroten</w:t>
      </w:r>
    </w:p>
    <w:p w:rsidR="003E494A" w:rsidRDefault="003E494A" w:rsidP="00A5264C">
      <w:pPr>
        <w:spacing w:line="240" w:lineRule="auto"/>
        <w:contextualSpacing/>
      </w:pPr>
    </w:p>
    <w:p w:rsidR="003E494A" w:rsidRPr="008061D1" w:rsidRDefault="003E494A" w:rsidP="00A5264C">
      <w:pPr>
        <w:pStyle w:val="Heading2"/>
        <w:rPr>
          <w:sz w:val="28"/>
          <w:szCs w:val="28"/>
        </w:rPr>
      </w:pPr>
      <w:r w:rsidRPr="008061D1">
        <w:rPr>
          <w:sz w:val="28"/>
          <w:szCs w:val="28"/>
        </w:rPr>
        <w:t>ACCOMMODATIE</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Indoorfaciliteit realiseren</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Regelmatig onderhoud</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Veiligheid in en om de accommodatie</w:t>
      </w:r>
    </w:p>
    <w:p w:rsidR="003E494A" w:rsidRDefault="003E494A" w:rsidP="00A5264C">
      <w:pPr>
        <w:contextualSpacing/>
      </w:pPr>
    </w:p>
    <w:p w:rsidR="003E494A" w:rsidRPr="008061D1" w:rsidRDefault="003E494A" w:rsidP="00A5264C">
      <w:pPr>
        <w:pStyle w:val="Heading2"/>
        <w:rPr>
          <w:sz w:val="28"/>
          <w:szCs w:val="28"/>
        </w:rPr>
      </w:pPr>
      <w:r w:rsidRPr="008061D1">
        <w:rPr>
          <w:sz w:val="28"/>
          <w:szCs w:val="28"/>
        </w:rPr>
        <w:t>SOCIAAL MAATSCHAPPELIJK</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Jaarlijks TION-event</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Inclusiviteit bevorderen</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G-sport</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Survival</w:t>
      </w:r>
    </w:p>
    <w:p w:rsidR="003E494A" w:rsidRPr="008061D1" w:rsidRDefault="003E494A" w:rsidP="00BA52DF">
      <w:pPr>
        <w:pStyle w:val="ListParagraph"/>
        <w:numPr>
          <w:ilvl w:val="0"/>
          <w:numId w:val="5"/>
        </w:numPr>
        <w:spacing w:line="240" w:lineRule="auto"/>
        <w:ind w:left="414" w:hanging="357"/>
        <w:rPr>
          <w:sz w:val="24"/>
          <w:szCs w:val="24"/>
        </w:rPr>
      </w:pPr>
      <w:r w:rsidRPr="008061D1">
        <w:rPr>
          <w:sz w:val="24"/>
          <w:szCs w:val="24"/>
        </w:rPr>
        <w:t>Vrijwilligersbeleid</w:t>
      </w:r>
    </w:p>
    <w:p w:rsidR="003E494A" w:rsidRDefault="003E494A" w:rsidP="007700C5">
      <w:r>
        <w:br w:type="page"/>
      </w:r>
    </w:p>
    <w:p w:rsidR="003E494A" w:rsidRDefault="003E494A" w:rsidP="008061D1">
      <w:pPr>
        <w:pStyle w:val="Heading2"/>
        <w:rPr>
          <w:rFonts w:cs="Times New Roman"/>
          <w:sz w:val="32"/>
          <w:szCs w:val="32"/>
        </w:rPr>
      </w:pPr>
      <w:r w:rsidRPr="008061D1">
        <w:rPr>
          <w:sz w:val="32"/>
          <w:szCs w:val="32"/>
        </w:rPr>
        <w:t>Randvoorwaarden Technisch beleid</w:t>
      </w:r>
    </w:p>
    <w:p w:rsidR="003E494A" w:rsidRPr="008061D1" w:rsidRDefault="003E494A" w:rsidP="008061D1">
      <w:bookmarkStart w:id="0" w:name="_GoBack"/>
      <w:bookmarkEnd w:id="0"/>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Iedereen die op de baan traint dient lid te zijn van Tion (gebruik faciliteiten maar ook verzekeringstechnisch);</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Trainers zorgen voor groepsvorming. Samen starten, samen eindigen;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Jeugdatleten trainen de basistrainingen zoveel mogelijk in de eigen groep vanwege sociaal belang. Er is ruimte voor specialisatie;</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Coördineren van de breedtesport;</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Actief aanbieden van opleidingen voor kwalitatieve trainers;</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Materiaalbeheer;</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Doorstroming bevorderen tussen de verschillende groepen. Ook tussen Baan/Weg/Nordic Walking;</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Minimaal 2x per jaar een clinic organiseren;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Eens per half jaar review van dit beleid in technische commissie o.b.v. gesprekken met trainers.</w:t>
      </w:r>
    </w:p>
    <w:p w:rsidR="003E494A" w:rsidRDefault="003E494A" w:rsidP="00E8270A">
      <w:r>
        <w:br w:type="page"/>
      </w:r>
    </w:p>
    <w:p w:rsidR="003E494A" w:rsidRDefault="003E494A" w:rsidP="00E8270A">
      <w:pPr>
        <w:pStyle w:val="Heading1"/>
      </w:pPr>
      <w:r>
        <w:t>De rode draad voor alles dat we doen is “Kwaliteit”.</w:t>
      </w:r>
    </w:p>
    <w:p w:rsidR="003E494A" w:rsidRDefault="003E494A" w:rsidP="00E8270A">
      <w:pPr>
        <w:pStyle w:val="ListParagraph"/>
        <w:ind w:left="414"/>
      </w:pPr>
    </w:p>
    <w:p w:rsidR="003E494A" w:rsidRPr="008061D1" w:rsidRDefault="003E494A" w:rsidP="00E8270A">
      <w:pPr>
        <w:rPr>
          <w:b/>
          <w:bCs/>
          <w:sz w:val="28"/>
          <w:szCs w:val="28"/>
        </w:rPr>
      </w:pPr>
      <w:r w:rsidRPr="008061D1">
        <w:rPr>
          <w:b/>
          <w:bCs/>
          <w:sz w:val="28"/>
          <w:szCs w:val="28"/>
        </w:rPr>
        <w:t>Wat gaan we doen om dit beleidsthema naar gewenste situatie te krijgen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 xml:space="preserve">Trainers. Technisch kader meer "power" geven door opleiding. Technische commissie </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incl alle trainers samen overleg laten hebben. Doelen stellen wat er wordt verwacht per groep plus jaarplan;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Werken volgens de Richtlijnen Gezondere Kantines opgesteld door het Voedingscentrum. Warmte/gezelligheid/kostendekkend. We willen een voorbeeldfunctie binnen de atletiekwereld zijn ogv vitaliteit;</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Wedstrijden. Doelen WOC i.o.m. WOC definieren;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 xml:space="preserve">Financieel. Meerjarenplanning opstellen; </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PR en media commissie kwalitatief inzetten;</w:t>
      </w:r>
    </w:p>
    <w:p w:rsidR="003E494A" w:rsidRPr="008061D1" w:rsidRDefault="003E494A" w:rsidP="008061D1">
      <w:pPr>
        <w:pStyle w:val="ListParagraph"/>
        <w:numPr>
          <w:ilvl w:val="0"/>
          <w:numId w:val="5"/>
        </w:numPr>
        <w:spacing w:line="240" w:lineRule="auto"/>
        <w:ind w:left="414" w:hanging="357"/>
        <w:rPr>
          <w:sz w:val="24"/>
          <w:szCs w:val="24"/>
        </w:rPr>
      </w:pPr>
      <w:r w:rsidRPr="008061D1">
        <w:rPr>
          <w:sz w:val="24"/>
          <w:szCs w:val="24"/>
        </w:rPr>
        <w:t>Bestuur. Kavels herverdelen onder bestuur (Wegatletiek/baanatletiek/Nordic Walking/ sponsoring/gemeente &amp; subsidies/accommodatie/vrijwilligers/pr&amp;media.</w:t>
      </w:r>
    </w:p>
    <w:p w:rsidR="003E494A" w:rsidRDefault="003E494A" w:rsidP="008A123F">
      <w:r>
        <w:br w:type="page"/>
      </w:r>
    </w:p>
    <w:p w:rsidR="003E494A" w:rsidRDefault="003E494A" w:rsidP="008A123F">
      <w:pPr>
        <w:pStyle w:val="Heading1"/>
      </w:pPr>
      <w:r>
        <w:t>Wat vraagt dit beleid van de bestuurders?</w:t>
      </w:r>
    </w:p>
    <w:p w:rsidR="003E494A" w:rsidRPr="008A123F" w:rsidRDefault="003E494A" w:rsidP="008A123F"/>
    <w:p w:rsidR="003E494A" w:rsidRPr="008061D1" w:rsidRDefault="003E494A" w:rsidP="008061D1">
      <w:pPr>
        <w:spacing w:line="240" w:lineRule="auto"/>
        <w:rPr>
          <w:sz w:val="24"/>
          <w:szCs w:val="24"/>
        </w:rPr>
      </w:pPr>
      <w:r w:rsidRPr="008061D1">
        <w:rPr>
          <w:sz w:val="24"/>
          <w:szCs w:val="24"/>
        </w:rPr>
        <w:t>De bestuurders beheren eigen kavel en nemen daar verantwoordelijkheid en leiding. Verandering van cultuur noodzakelijk (mensen aanspreken op noodzakelijke verbetering). Goed communiceren welk doel we voor ogen hebben met dit beleidsthema (kwaliteit leidt tot aantrekkelijke club die groeit).</w:t>
      </w:r>
    </w:p>
    <w:p w:rsidR="003E494A" w:rsidRDefault="003E494A" w:rsidP="008A123F"/>
    <w:p w:rsidR="003E494A" w:rsidRPr="008061D1" w:rsidRDefault="003E494A" w:rsidP="008A123F">
      <w:pPr>
        <w:rPr>
          <w:b/>
          <w:bCs/>
          <w:sz w:val="28"/>
          <w:szCs w:val="28"/>
        </w:rPr>
      </w:pPr>
      <w:r w:rsidRPr="008061D1">
        <w:rPr>
          <w:b/>
          <w:bCs/>
          <w:sz w:val="28"/>
          <w:szCs w:val="28"/>
        </w:rPr>
        <w:t>Welke randvoorwaarden zien we</w:t>
      </w:r>
    </w:p>
    <w:p w:rsidR="003E494A" w:rsidRPr="008061D1" w:rsidRDefault="003E494A" w:rsidP="008061D1">
      <w:pPr>
        <w:pStyle w:val="ListParagraph"/>
        <w:numPr>
          <w:ilvl w:val="0"/>
          <w:numId w:val="18"/>
        </w:numPr>
        <w:spacing w:line="240" w:lineRule="auto"/>
        <w:rPr>
          <w:sz w:val="24"/>
          <w:szCs w:val="24"/>
        </w:rPr>
      </w:pPr>
      <w:r w:rsidRPr="008061D1">
        <w:rPr>
          <w:sz w:val="24"/>
          <w:szCs w:val="24"/>
        </w:rPr>
        <w:t>inzet</w:t>
      </w:r>
    </w:p>
    <w:p w:rsidR="003E494A" w:rsidRPr="008061D1" w:rsidRDefault="003E494A" w:rsidP="008061D1">
      <w:pPr>
        <w:pStyle w:val="ListParagraph"/>
        <w:numPr>
          <w:ilvl w:val="0"/>
          <w:numId w:val="18"/>
        </w:numPr>
        <w:spacing w:line="240" w:lineRule="auto"/>
        <w:rPr>
          <w:sz w:val="24"/>
          <w:szCs w:val="24"/>
        </w:rPr>
      </w:pPr>
      <w:r w:rsidRPr="008061D1">
        <w:rPr>
          <w:sz w:val="24"/>
          <w:szCs w:val="24"/>
        </w:rPr>
        <w:t>enthousiasme</w:t>
      </w:r>
    </w:p>
    <w:p w:rsidR="003E494A" w:rsidRPr="008061D1" w:rsidRDefault="003E494A" w:rsidP="008061D1">
      <w:pPr>
        <w:pStyle w:val="ListParagraph"/>
        <w:numPr>
          <w:ilvl w:val="0"/>
          <w:numId w:val="18"/>
        </w:numPr>
        <w:spacing w:line="240" w:lineRule="auto"/>
        <w:rPr>
          <w:sz w:val="24"/>
          <w:szCs w:val="24"/>
        </w:rPr>
      </w:pPr>
      <w:r w:rsidRPr="008061D1">
        <w:rPr>
          <w:sz w:val="24"/>
          <w:szCs w:val="24"/>
        </w:rPr>
        <w:t>bereidwilligheid om te verbeteren</w:t>
      </w:r>
    </w:p>
    <w:p w:rsidR="003E494A" w:rsidRPr="008061D1" w:rsidRDefault="003E494A" w:rsidP="008061D1">
      <w:pPr>
        <w:pStyle w:val="ListParagraph"/>
        <w:numPr>
          <w:ilvl w:val="0"/>
          <w:numId w:val="18"/>
        </w:numPr>
        <w:spacing w:line="240" w:lineRule="auto"/>
        <w:rPr>
          <w:sz w:val="24"/>
          <w:szCs w:val="24"/>
        </w:rPr>
      </w:pPr>
      <w:r w:rsidRPr="008061D1">
        <w:rPr>
          <w:sz w:val="24"/>
          <w:szCs w:val="24"/>
        </w:rPr>
        <w:t>tijd</w:t>
      </w:r>
    </w:p>
    <w:p w:rsidR="003E494A" w:rsidRPr="008061D1" w:rsidRDefault="003E494A" w:rsidP="008061D1">
      <w:pPr>
        <w:pStyle w:val="ListParagraph"/>
        <w:numPr>
          <w:ilvl w:val="0"/>
          <w:numId w:val="18"/>
        </w:numPr>
        <w:spacing w:line="240" w:lineRule="auto"/>
        <w:rPr>
          <w:sz w:val="24"/>
          <w:szCs w:val="24"/>
        </w:rPr>
      </w:pPr>
      <w:r w:rsidRPr="008061D1">
        <w:rPr>
          <w:sz w:val="24"/>
          <w:szCs w:val="24"/>
        </w:rPr>
        <w:t>geld (alles tegen low-budget is het doel maar er zal geïnvesteerd moeten worden)</w:t>
      </w:r>
    </w:p>
    <w:p w:rsidR="003E494A" w:rsidRDefault="003E494A" w:rsidP="008061D1">
      <w:pPr>
        <w:pStyle w:val="ListParagraph"/>
        <w:numPr>
          <w:ilvl w:val="0"/>
          <w:numId w:val="18"/>
        </w:numPr>
        <w:spacing w:line="240" w:lineRule="auto"/>
      </w:pPr>
      <w:r w:rsidRPr="008061D1">
        <w:rPr>
          <w:sz w:val="24"/>
          <w:szCs w:val="24"/>
        </w:rPr>
        <w:t>creativiteit</w:t>
      </w:r>
    </w:p>
    <w:p w:rsidR="003E494A" w:rsidRDefault="003E494A" w:rsidP="008A123F"/>
    <w:p w:rsidR="003E494A" w:rsidRPr="008061D1" w:rsidRDefault="003E494A" w:rsidP="008A123F">
      <w:pPr>
        <w:rPr>
          <w:b/>
          <w:bCs/>
          <w:sz w:val="28"/>
          <w:szCs w:val="28"/>
        </w:rPr>
      </w:pPr>
      <w:r w:rsidRPr="008061D1">
        <w:rPr>
          <w:b/>
          <w:bCs/>
          <w:sz w:val="28"/>
          <w:szCs w:val="28"/>
        </w:rPr>
        <w:t>Welke risico’s zien we</w:t>
      </w:r>
    </w:p>
    <w:p w:rsidR="003E494A" w:rsidRPr="008061D1" w:rsidRDefault="003E494A" w:rsidP="008061D1">
      <w:pPr>
        <w:pStyle w:val="ListParagraph"/>
        <w:numPr>
          <w:ilvl w:val="0"/>
          <w:numId w:val="17"/>
        </w:numPr>
        <w:spacing w:line="240" w:lineRule="auto"/>
        <w:rPr>
          <w:sz w:val="24"/>
          <w:szCs w:val="24"/>
        </w:rPr>
      </w:pPr>
      <w:r w:rsidRPr="008061D1">
        <w:rPr>
          <w:sz w:val="24"/>
          <w:szCs w:val="24"/>
        </w:rPr>
        <w:t>Mens (verandering+inzet+cultuur). Je kunt niet iedereen tevreden houden dus af en toe verlies je iemand</w:t>
      </w:r>
    </w:p>
    <w:p w:rsidR="003E494A" w:rsidRPr="008061D1" w:rsidRDefault="003E494A" w:rsidP="008061D1">
      <w:pPr>
        <w:pStyle w:val="ListParagraph"/>
        <w:numPr>
          <w:ilvl w:val="0"/>
          <w:numId w:val="17"/>
        </w:numPr>
        <w:spacing w:line="240" w:lineRule="auto"/>
        <w:rPr>
          <w:sz w:val="24"/>
          <w:szCs w:val="24"/>
        </w:rPr>
      </w:pPr>
      <w:r w:rsidRPr="008061D1">
        <w:rPr>
          <w:sz w:val="24"/>
          <w:szCs w:val="24"/>
        </w:rPr>
        <w:t>Geld (budget/te grote plannen)</w:t>
      </w:r>
    </w:p>
    <w:p w:rsidR="003E494A" w:rsidRPr="008061D1" w:rsidRDefault="003E494A" w:rsidP="008061D1">
      <w:pPr>
        <w:pStyle w:val="ListParagraph"/>
        <w:numPr>
          <w:ilvl w:val="0"/>
          <w:numId w:val="17"/>
        </w:numPr>
        <w:spacing w:line="240" w:lineRule="auto"/>
        <w:rPr>
          <w:sz w:val="24"/>
          <w:szCs w:val="24"/>
        </w:rPr>
      </w:pPr>
      <w:r w:rsidRPr="008061D1">
        <w:rPr>
          <w:sz w:val="24"/>
          <w:szCs w:val="24"/>
        </w:rPr>
        <w:t>Tijd (timing/prioriteit</w:t>
      </w:r>
    </w:p>
    <w:sectPr w:rsidR="003E494A" w:rsidRPr="008061D1" w:rsidSect="00784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9F8"/>
    <w:multiLevelType w:val="hybridMultilevel"/>
    <w:tmpl w:val="32EC0064"/>
    <w:lvl w:ilvl="0" w:tplc="9D880AB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6654799"/>
    <w:multiLevelType w:val="hybridMultilevel"/>
    <w:tmpl w:val="AB38F11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16E929B9"/>
    <w:multiLevelType w:val="hybridMultilevel"/>
    <w:tmpl w:val="F7AE6E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187C7EB2"/>
    <w:multiLevelType w:val="hybridMultilevel"/>
    <w:tmpl w:val="B28C4106"/>
    <w:lvl w:ilvl="0" w:tplc="04130001">
      <w:start w:val="1"/>
      <w:numFmt w:val="bullet"/>
      <w:lvlText w:val=""/>
      <w:lvlJc w:val="left"/>
      <w:pPr>
        <w:ind w:left="1800" w:hanging="360"/>
      </w:pPr>
      <w:rPr>
        <w:rFonts w:ascii="Symbol" w:hAnsi="Symbol" w:cs="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cs="Wingdings" w:hint="default"/>
      </w:rPr>
    </w:lvl>
    <w:lvl w:ilvl="3" w:tplc="04130001" w:tentative="1">
      <w:start w:val="1"/>
      <w:numFmt w:val="bullet"/>
      <w:lvlText w:val=""/>
      <w:lvlJc w:val="left"/>
      <w:pPr>
        <w:ind w:left="3960" w:hanging="360"/>
      </w:pPr>
      <w:rPr>
        <w:rFonts w:ascii="Symbol" w:hAnsi="Symbol" w:cs="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cs="Wingdings" w:hint="default"/>
      </w:rPr>
    </w:lvl>
    <w:lvl w:ilvl="6" w:tplc="04130001" w:tentative="1">
      <w:start w:val="1"/>
      <w:numFmt w:val="bullet"/>
      <w:lvlText w:val=""/>
      <w:lvlJc w:val="left"/>
      <w:pPr>
        <w:ind w:left="6120" w:hanging="360"/>
      </w:pPr>
      <w:rPr>
        <w:rFonts w:ascii="Symbol" w:hAnsi="Symbol" w:cs="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cs="Wingdings" w:hint="default"/>
      </w:rPr>
    </w:lvl>
  </w:abstractNum>
  <w:abstractNum w:abstractNumId="4">
    <w:nsid w:val="1900446D"/>
    <w:multiLevelType w:val="hybridMultilevel"/>
    <w:tmpl w:val="A58C77F6"/>
    <w:lvl w:ilvl="0" w:tplc="0413000B">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1D64418C"/>
    <w:multiLevelType w:val="hybridMultilevel"/>
    <w:tmpl w:val="D5DA9BC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nsid w:val="1E223726"/>
    <w:multiLevelType w:val="hybridMultilevel"/>
    <w:tmpl w:val="EE7EEFC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nsid w:val="258F077A"/>
    <w:multiLevelType w:val="hybridMultilevel"/>
    <w:tmpl w:val="2732F2C2"/>
    <w:lvl w:ilvl="0" w:tplc="04130005">
      <w:start w:val="1"/>
      <w:numFmt w:val="bullet"/>
      <w:lvlText w:val=""/>
      <w:lvlJc w:val="left"/>
      <w:pPr>
        <w:ind w:left="720" w:hanging="360"/>
      </w:pPr>
      <w:rPr>
        <w:rFonts w:ascii="Wingdings" w:hAnsi="Wingdings" w:cs="Wingdings" w:hint="default"/>
      </w:rPr>
    </w:lvl>
    <w:lvl w:ilvl="1" w:tplc="9D16E2F2">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nsid w:val="42405AD5"/>
    <w:multiLevelType w:val="hybridMultilevel"/>
    <w:tmpl w:val="4CC2030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nsid w:val="4D9348B1"/>
    <w:multiLevelType w:val="hybridMultilevel"/>
    <w:tmpl w:val="C6D2DAC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nsid w:val="4F9C5639"/>
    <w:multiLevelType w:val="hybridMultilevel"/>
    <w:tmpl w:val="1ECCFBA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nsid w:val="52B129F4"/>
    <w:multiLevelType w:val="hybridMultilevel"/>
    <w:tmpl w:val="838C0972"/>
    <w:lvl w:ilvl="0" w:tplc="0413000B">
      <w:start w:val="1"/>
      <w:numFmt w:val="bullet"/>
      <w:lvlText w:val=""/>
      <w:lvlJc w:val="left"/>
      <w:pPr>
        <w:ind w:left="720" w:hanging="360"/>
      </w:pPr>
      <w:rPr>
        <w:rFonts w:ascii="Wingdings" w:hAnsi="Wingdings" w:cs="Wingdings" w:hint="default"/>
      </w:rPr>
    </w:lvl>
    <w:lvl w:ilvl="1" w:tplc="9D16E2F2">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nsid w:val="57052396"/>
    <w:multiLevelType w:val="hybridMultilevel"/>
    <w:tmpl w:val="45C4BD72"/>
    <w:lvl w:ilvl="0" w:tplc="9D880AB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nsid w:val="606543C0"/>
    <w:multiLevelType w:val="hybridMultilevel"/>
    <w:tmpl w:val="3CA0374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nsid w:val="64345831"/>
    <w:multiLevelType w:val="hybridMultilevel"/>
    <w:tmpl w:val="12F46DAE"/>
    <w:lvl w:ilvl="0" w:tplc="9D880AB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nsid w:val="769A4891"/>
    <w:multiLevelType w:val="hybridMultilevel"/>
    <w:tmpl w:val="7A12A5B4"/>
    <w:lvl w:ilvl="0" w:tplc="04130001">
      <w:start w:val="1"/>
      <w:numFmt w:val="bullet"/>
      <w:lvlText w:val=""/>
      <w:lvlJc w:val="left"/>
      <w:pPr>
        <w:ind w:left="720" w:hanging="360"/>
      </w:pPr>
      <w:rPr>
        <w:rFonts w:ascii="Symbol" w:hAnsi="Symbol" w:cs="Symbol" w:hint="default"/>
      </w:rPr>
    </w:lvl>
    <w:lvl w:ilvl="1" w:tplc="9D16E2F2">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nsid w:val="7A1D0FAB"/>
    <w:multiLevelType w:val="hybridMultilevel"/>
    <w:tmpl w:val="72081FA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nsid w:val="7FC87F36"/>
    <w:multiLevelType w:val="hybridMultilevel"/>
    <w:tmpl w:val="2162ECE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4"/>
  </w:num>
  <w:num w:numId="4">
    <w:abstractNumId w:val="0"/>
  </w:num>
  <w:num w:numId="5">
    <w:abstractNumId w:val="15"/>
  </w:num>
  <w:num w:numId="6">
    <w:abstractNumId w:val="16"/>
  </w:num>
  <w:num w:numId="7">
    <w:abstractNumId w:val="5"/>
  </w:num>
  <w:num w:numId="8">
    <w:abstractNumId w:val="2"/>
  </w:num>
  <w:num w:numId="9">
    <w:abstractNumId w:val="1"/>
  </w:num>
  <w:num w:numId="10">
    <w:abstractNumId w:val="17"/>
  </w:num>
  <w:num w:numId="11">
    <w:abstractNumId w:val="13"/>
  </w:num>
  <w:num w:numId="12">
    <w:abstractNumId w:val="6"/>
  </w:num>
  <w:num w:numId="13">
    <w:abstractNumId w:val="3"/>
  </w:num>
  <w:num w:numId="14">
    <w:abstractNumId w:val="8"/>
  </w:num>
  <w:num w:numId="15">
    <w:abstractNumId w:val="4"/>
  </w:num>
  <w:num w:numId="16">
    <w:abstractNumId w:val="1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0C5"/>
    <w:rsid w:val="0001445F"/>
    <w:rsid w:val="003E494A"/>
    <w:rsid w:val="00521017"/>
    <w:rsid w:val="007700C5"/>
    <w:rsid w:val="00784492"/>
    <w:rsid w:val="008061D1"/>
    <w:rsid w:val="008A123F"/>
    <w:rsid w:val="00A5264C"/>
    <w:rsid w:val="00AA0B02"/>
    <w:rsid w:val="00B145D0"/>
    <w:rsid w:val="00BA52DF"/>
    <w:rsid w:val="00BE3D3D"/>
    <w:rsid w:val="00E8270A"/>
    <w:rsid w:val="00F66ABC"/>
    <w:rsid w:val="00F675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92"/>
    <w:pPr>
      <w:spacing w:after="160" w:line="259" w:lineRule="auto"/>
    </w:pPr>
    <w:rPr>
      <w:rFonts w:cs="Calibri"/>
      <w:lang w:eastAsia="en-US"/>
    </w:rPr>
  </w:style>
  <w:style w:type="paragraph" w:styleId="Heading1">
    <w:name w:val="heading 1"/>
    <w:basedOn w:val="Normal"/>
    <w:next w:val="Normal"/>
    <w:link w:val="Heading1Char"/>
    <w:uiPriority w:val="99"/>
    <w:qFormat/>
    <w:rsid w:val="007700C5"/>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7700C5"/>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00C5"/>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rsid w:val="007700C5"/>
    <w:rPr>
      <w:rFonts w:ascii="Calibri Light" w:hAnsi="Calibri Light" w:cs="Calibri Light"/>
      <w:color w:val="2E74B5"/>
      <w:sz w:val="26"/>
      <w:szCs w:val="26"/>
    </w:rPr>
  </w:style>
  <w:style w:type="paragraph" w:styleId="Title">
    <w:name w:val="Title"/>
    <w:basedOn w:val="Normal"/>
    <w:next w:val="Normal"/>
    <w:link w:val="TitleChar"/>
    <w:uiPriority w:val="99"/>
    <w:qFormat/>
    <w:rsid w:val="007700C5"/>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7700C5"/>
    <w:rPr>
      <w:rFonts w:ascii="Calibri Light" w:hAnsi="Calibri Light" w:cs="Calibri Light"/>
      <w:spacing w:val="-10"/>
      <w:kern w:val="28"/>
      <w:sz w:val="56"/>
      <w:szCs w:val="56"/>
    </w:rPr>
  </w:style>
  <w:style w:type="character" w:styleId="Emphasis">
    <w:name w:val="Emphasis"/>
    <w:basedOn w:val="DefaultParagraphFont"/>
    <w:uiPriority w:val="99"/>
    <w:qFormat/>
    <w:rsid w:val="007700C5"/>
    <w:rPr>
      <w:i/>
      <w:iCs/>
    </w:rPr>
  </w:style>
  <w:style w:type="character" w:styleId="Strong">
    <w:name w:val="Strong"/>
    <w:basedOn w:val="DefaultParagraphFont"/>
    <w:uiPriority w:val="99"/>
    <w:qFormat/>
    <w:rsid w:val="007700C5"/>
    <w:rPr>
      <w:b/>
      <w:bCs/>
    </w:rPr>
  </w:style>
  <w:style w:type="paragraph" w:styleId="ListParagraph">
    <w:name w:val="List Paragraph"/>
    <w:basedOn w:val="Normal"/>
    <w:uiPriority w:val="99"/>
    <w:qFormat/>
    <w:rsid w:val="00770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488</Words>
  <Characters>2689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“Tion 2021-2023”</dc:title>
  <dc:subject/>
  <dc:creator>Jan Davids</dc:creator>
  <cp:keywords/>
  <dc:description/>
  <cp:lastModifiedBy>wim</cp:lastModifiedBy>
  <cp:revision>2</cp:revision>
  <dcterms:created xsi:type="dcterms:W3CDTF">2021-06-17T15:20:00Z</dcterms:created>
  <dcterms:modified xsi:type="dcterms:W3CDTF">2021-06-17T15:20:00Z</dcterms:modified>
</cp:coreProperties>
</file>